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C12AD" w14:textId="3FA1B25E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вопросы, представленные в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Докладе</w:t>
      </w:r>
      <w:r w:rsidR="008D742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МФ РФ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для общественных консультаций</w:t>
      </w:r>
    </w:p>
    <w:p w14:paraId="1FA47A84" w14:textId="15D775D3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«Обязательное подтверждение отчетности (информации) в Российской Федерации»</w:t>
      </w:r>
    </w:p>
    <w:p w14:paraId="227B98FF" w14:textId="6B294685" w:rsidR="00A134E8" w:rsidRPr="000629E2" w:rsidRDefault="00A134E8" w:rsidP="000629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6064"/>
        <w:gridCol w:w="689"/>
        <w:gridCol w:w="633"/>
        <w:gridCol w:w="946"/>
        <w:gridCol w:w="6804"/>
      </w:tblGrid>
      <w:tr w:rsidR="00B92D5A" w:rsidRPr="000629E2" w14:paraId="25F2293C" w14:textId="77777777" w:rsidTr="007054D3">
        <w:trPr>
          <w:trHeight w:val="900"/>
        </w:trPr>
        <w:tc>
          <w:tcPr>
            <w:tcW w:w="599" w:type="dxa"/>
            <w:shd w:val="clear" w:color="auto" w:fill="auto"/>
            <w:vAlign w:val="center"/>
            <w:hideMark/>
          </w:tcPr>
          <w:p w14:paraId="5867DA7A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№ п/п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355BF4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Содержание вопроса</w:t>
            </w:r>
          </w:p>
        </w:tc>
        <w:tc>
          <w:tcPr>
            <w:tcW w:w="689" w:type="dxa"/>
            <w:shd w:val="clear" w:color="auto" w:fill="auto"/>
            <w:vAlign w:val="center"/>
            <w:hideMark/>
          </w:tcPr>
          <w:p w14:paraId="51156D1E" w14:textId="14924F76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14:paraId="3E07EAB2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50C37D7D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Воздержался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76B2018B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Примечание/предложение</w:t>
            </w:r>
          </w:p>
        </w:tc>
      </w:tr>
      <w:tr w:rsidR="000629E2" w:rsidRPr="000629E2" w14:paraId="0CE589F6" w14:textId="77777777" w:rsidTr="007054D3">
        <w:trPr>
          <w:trHeight w:val="1800"/>
        </w:trPr>
        <w:tc>
          <w:tcPr>
            <w:tcW w:w="599" w:type="dxa"/>
            <w:shd w:val="clear" w:color="auto" w:fill="auto"/>
            <w:noWrap/>
            <w:hideMark/>
          </w:tcPr>
          <w:p w14:paraId="5624A076" w14:textId="7979F05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562CBB83" w14:textId="50CD0A8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D2278F8" w14:textId="4F8D69F2" w:rsidR="000629E2" w:rsidRPr="00BB5A2D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E87768A" w14:textId="16968D3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DDB9208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B7E0729" w14:textId="5E425E02" w:rsidR="000629E2" w:rsidRPr="000629E2" w:rsidRDefault="00BB5A2D" w:rsidP="00FA6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BB5A2D">
              <w:rPr>
                <w:rFonts w:ascii="Times New Roman" w:eastAsia="Calibri" w:hAnsi="Times New Roman" w:cs="Times New Roman"/>
              </w:rPr>
              <w:t xml:space="preserve">Построение любого общества проводится на основании ценностей этого общества. Именно ключевые ценности лежат в основе дальнейшего поступательного его развития. Мы считаем, что сейчас наше общество отстаивает именно такие свои ценности. Одна из главных ценностей нашего общества это правдивая и своевременная информация о текущей ситуации в экономике страны. Государство конституционно закрепило за собой ответственность за обеспечение доверия к этой информации, поскольку на ней основывается принятие важнейших экономических решений на всех уровнях. </w:t>
            </w:r>
          </w:p>
        </w:tc>
      </w:tr>
      <w:tr w:rsidR="000629E2" w:rsidRPr="000629E2" w14:paraId="1974849A" w14:textId="77777777" w:rsidTr="007054D3">
        <w:trPr>
          <w:trHeight w:val="558"/>
        </w:trPr>
        <w:tc>
          <w:tcPr>
            <w:tcW w:w="599" w:type="dxa"/>
            <w:shd w:val="clear" w:color="auto" w:fill="auto"/>
            <w:noWrap/>
            <w:hideMark/>
          </w:tcPr>
          <w:p w14:paraId="5CEA6294" w14:textId="1B315B7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2.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DBF544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Поддерживаете ли Вы следующие общие принципы </w:t>
            </w:r>
          </w:p>
          <w:p w14:paraId="31466B10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установления случаев обязательного подтверждения </w:t>
            </w:r>
          </w:p>
          <w:p w14:paraId="323C41E8" w14:textId="77777777" w:rsidR="007054D3" w:rsidRDefault="000629E2" w:rsidP="007054D3">
            <w:pPr>
              <w:spacing w:after="0" w:line="240" w:lineRule="auto"/>
              <w:ind w:left="140" w:right="-11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отчетности (информации):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a.     наличие достаточно широкого круга </w:t>
            </w:r>
          </w:p>
          <w:p w14:paraId="5EFF0FB4" w14:textId="77777777" w:rsidR="00E67E71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пользователей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</w:r>
          </w:p>
          <w:p w14:paraId="7C4B3C84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6D5DA0BE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3BEC7E8D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7ABFC5DB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2A164C36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34766B97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766C04F8" w14:textId="7A0A682B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b.     заинтересованность пользователей предмета </w:t>
            </w:r>
          </w:p>
          <w:p w14:paraId="5358380C" w14:textId="77777777" w:rsidR="00E67E71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подтверждения в достоверности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</w:r>
          </w:p>
          <w:p w14:paraId="78727BFE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5B0BC8C4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6E21ED07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268F1FFA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5BCA8C2A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04701901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5B7BE47F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3AF9D1A0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1CEBB9C6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1A42A1D2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0946B44F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787FE4F5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5D7F75ED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7DDBE6BA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782F6168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4CB8CC17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687A6B31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3B6F12AA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2F2BD1C2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3F1ADCB0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633995AB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04912448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22FD6A9E" w14:textId="7A6B10DA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c.      отсутствие у пользователей предмета </w:t>
            </w:r>
          </w:p>
          <w:p w14:paraId="7CD231A4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возможности, в том числе права и (или) </w:t>
            </w:r>
          </w:p>
          <w:p w14:paraId="08BC250D" w14:textId="34E6297B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компетенции, вынести собственное суждение о </w:t>
            </w:r>
          </w:p>
          <w:p w14:paraId="4829F511" w14:textId="77777777" w:rsidR="00E67E71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достоверности этого предмета;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</w:r>
          </w:p>
          <w:p w14:paraId="2947F759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48E8D4FE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273FEEF0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4890F925" w14:textId="0CAB78DA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d.     применение в конкретных случаях таких форм </w:t>
            </w:r>
          </w:p>
          <w:p w14:paraId="76D11247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отчетности (информации), которые </w:t>
            </w:r>
          </w:p>
          <w:p w14:paraId="080D5A25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обеспечивают реализацию интереса пользователей </w:t>
            </w:r>
          </w:p>
          <w:p w14:paraId="7AD54ED3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предмета подтверждения при разумной величине затрат</w:t>
            </w:r>
          </w:p>
          <w:p w14:paraId="350A5F4A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на проведение подтверждения отчетности </w:t>
            </w:r>
          </w:p>
          <w:p w14:paraId="1D79BB8A" w14:textId="77777777" w:rsidR="00E67E71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(информации) (баланс выгод и затрат);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</w:r>
          </w:p>
          <w:p w14:paraId="7732B577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6F688B6A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18B96502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1B64CF2D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056CB5D6" w14:textId="77777777" w:rsidR="00E67E71" w:rsidRDefault="00E67E71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ar-SA"/>
              </w:rPr>
            </w:pPr>
          </w:p>
          <w:p w14:paraId="2AE29E7F" w14:textId="621C6A9B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e.     наличие возможности проверить качество </w:t>
            </w:r>
          </w:p>
          <w:p w14:paraId="26D4BB28" w14:textId="69F659DF" w:rsidR="000629E2" w:rsidRPr="000629E2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проведения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3D541418" w14:textId="46623821" w:rsidR="000629E2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lastRenderedPageBreak/>
              <w:t>V</w:t>
            </w:r>
          </w:p>
          <w:p w14:paraId="4110137E" w14:textId="77777777" w:rsidR="00BB5A2D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20C8A9E2" w14:textId="77777777" w:rsidR="00BB5A2D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3E0A4DA2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2C510829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3BB2CB3C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552B9B6E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04F6B49D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077BA2DC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2D2391C3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489BB663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18B0D7EC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4D2A0629" w14:textId="603B4289" w:rsidR="00BB5A2D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  <w:p w14:paraId="5C747455" w14:textId="77777777" w:rsidR="00BB5A2D" w:rsidRPr="00BB5A2D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1F8C802A" w14:textId="77777777" w:rsidR="00BB5A2D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6C1D9822" w14:textId="77777777" w:rsidR="00BB5A2D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5D93B0B6" w14:textId="77777777" w:rsidR="00BB5A2D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05EF27B6" w14:textId="77777777" w:rsidR="00BB5A2D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42D332AE" w14:textId="77777777" w:rsidR="00BB5A2D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3B4C1494" w14:textId="77777777" w:rsidR="00BB5A2D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70BE43A9" w14:textId="77777777" w:rsidR="00BB5A2D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4E3698B0" w14:textId="77777777" w:rsidR="00BB5A2D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4A1CBCE1" w14:textId="77777777" w:rsidR="00BB5A2D" w:rsidRPr="000629E2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1D11D64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2E617FD6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5968BF7C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2286E106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2B736904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05907D06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1318F5FF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3FA1EE8F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4249C342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4F29978D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09A7DB4F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07952C6F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00D663C9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3BBED81B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23756598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69C738BB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1AD846D6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76223E9B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1AC8A95C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1F15FB60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29595A42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63E85B49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6402DA08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5C734EEE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4EA7DB20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188E2C3A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21435921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2FBF1956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513BC39F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7CCC7A42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4B7B2B77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4F3F46E0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498EE6A0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0A326D82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4B9FBE7C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4A5B85F8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342F5CA7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332FB470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60FB2646" w14:textId="77777777" w:rsidR="000629E2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  <w:p w14:paraId="1DF848A3" w14:textId="77777777" w:rsidR="00BB5A2D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77325AC5" w14:textId="77777777" w:rsidR="00BB5A2D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5ABE3EC8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4F7B7771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4EA1FC65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375CA06F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778391D2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0D7E1AC8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4B8C5CF7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  <w:p w14:paraId="28A2D711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3F4B9445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5183FB20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5CF4BFB8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346BED0E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368886F8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2EAEA2B9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7CA569BF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70D6BCB8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7912D441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2B720B8D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  <w:p w14:paraId="4B86EB4A" w14:textId="1337C106" w:rsidR="00E67E71" w:rsidRPr="00BB5A2D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1FD50C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7EE5FF80" w14:textId="6749AF84" w:rsidR="000629E2" w:rsidRPr="00E67E71" w:rsidRDefault="00BB5A2D" w:rsidP="000629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7105D">
              <w:rPr>
                <w:rFonts w:ascii="Times New Roman" w:hAnsi="Times New Roman" w:cs="Times New Roman"/>
                <w:color w:val="000000"/>
              </w:rPr>
              <w:t>Законодательством Российской Федерации установлены случаи, когда прежде чем предать публичности отчетность (</w:t>
            </w:r>
            <w:proofErr w:type="gramStart"/>
            <w:r w:rsidRPr="0067105D">
              <w:rPr>
                <w:rFonts w:ascii="Times New Roman" w:hAnsi="Times New Roman" w:cs="Times New Roman"/>
                <w:color w:val="000000"/>
              </w:rPr>
              <w:t xml:space="preserve">информацию) </w:t>
            </w:r>
            <w:proofErr w:type="gramEnd"/>
            <w:r w:rsidRPr="0067105D">
              <w:rPr>
                <w:rFonts w:ascii="Times New Roman" w:hAnsi="Times New Roman" w:cs="Times New Roman"/>
                <w:color w:val="000000"/>
              </w:rPr>
              <w:t xml:space="preserve">организация обязана привлечь независимого аудитора для подтверждения этой отчетности (информации). Такие случаи обозначены в </w:t>
            </w:r>
            <w:r>
              <w:rPr>
                <w:rFonts w:ascii="Times New Roman" w:hAnsi="Times New Roman" w:cs="Times New Roman"/>
                <w:color w:val="000000"/>
              </w:rPr>
              <w:t xml:space="preserve">ФЗ 307 «Об аудиторской деятельности», </w:t>
            </w:r>
            <w:r w:rsidRPr="0067105D">
              <w:rPr>
                <w:rFonts w:ascii="Times New Roman" w:hAnsi="Times New Roman" w:cs="Times New Roman"/>
                <w:color w:val="000000"/>
              </w:rPr>
              <w:t xml:space="preserve"> как случаи обязательного подтверждения отчетности (информации). При этом под подтверждением отчетности (информации) независимым аудитором в зависимости от характера и объема выполненной им работы понимается выражение мнения о достоверности этой отчетности (информации) либо предоставление отчета о результатах выполненной работы</w:t>
            </w:r>
            <w:r w:rsidR="00FA6E81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176152F" w14:textId="77777777" w:rsidR="00E67E71" w:rsidRPr="00FA6E81" w:rsidRDefault="00E67E71" w:rsidP="000629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A4517B5" w14:textId="77777777" w:rsidR="00E67E71" w:rsidRDefault="00E67E71" w:rsidP="00E67E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17009">
              <w:rPr>
                <w:rFonts w:ascii="Times New Roman" w:hAnsi="Times New Roman" w:cs="Times New Roman"/>
                <w:color w:val="000000"/>
              </w:rPr>
              <w:t>В настоящее время, учитывая</w:t>
            </w:r>
            <w:r>
              <w:rPr>
                <w:rFonts w:ascii="Times New Roman" w:hAnsi="Times New Roman" w:cs="Times New Roman"/>
                <w:color w:val="000000"/>
              </w:rPr>
              <w:t xml:space="preserve"> сложную экономическую ситуацию в стране, тем более необходима достоверная информация о финансовом состоянии организаций, непрерывности их деятельности, а также кредитных и иных рисках. Именно, проведенная аудиторская проверка, даст полную и правдивую информацию о БФО, её пользователям и инвесторам. </w:t>
            </w:r>
          </w:p>
          <w:p w14:paraId="07AB3F04" w14:textId="77777777" w:rsidR="00E67E71" w:rsidRPr="002C5C08" w:rsidRDefault="00E67E71" w:rsidP="00E67E71">
            <w:pPr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5C08">
              <w:rPr>
                <w:rFonts w:ascii="Times New Roman" w:hAnsi="Times New Roman" w:cs="Times New Roman"/>
                <w:color w:val="000000"/>
              </w:rPr>
              <w:t xml:space="preserve">Главная цель подтверждения отчетности (информации) – обеспечение информационных потребностей и интересов заинтересованных пользователей отчетности (информации). В данном контексте подтверждение отчетности (информации) независимым аудитором в определенной степени является фактором взаимодействия </w:t>
            </w:r>
            <w:proofErr w:type="spellStart"/>
            <w:r w:rsidRPr="002C5C08">
              <w:rPr>
                <w:rFonts w:ascii="Times New Roman" w:hAnsi="Times New Roman" w:cs="Times New Roman"/>
                <w:color w:val="000000"/>
              </w:rPr>
              <w:t>аудируемого</w:t>
            </w:r>
            <w:proofErr w:type="spellEnd"/>
            <w:r w:rsidRPr="002C5C08">
              <w:rPr>
                <w:rFonts w:ascii="Times New Roman" w:hAnsi="Times New Roman" w:cs="Times New Roman"/>
                <w:color w:val="000000"/>
              </w:rPr>
              <w:t xml:space="preserve"> лица с пользователями его отчетности (информации). Оно способствует формированию уверенности </w:t>
            </w:r>
            <w:r w:rsidRPr="002C5C08">
              <w:rPr>
                <w:rFonts w:ascii="Times New Roman" w:hAnsi="Times New Roman" w:cs="Times New Roman"/>
                <w:color w:val="000000"/>
              </w:rPr>
              <w:lastRenderedPageBreak/>
              <w:t>заинтересованных лиц в правильности, корректности отчетности (информации) и, как следствие, в возможности опираться на эту отчетность (информацию) при выработке и принятии экономических решений. При этом подтверждение отчетности (информации) может обеспечивать разную степень уверенности заинтересованных лиц (разумную, ограниченную) либо не обеспечивать такую уверенность.</w:t>
            </w:r>
          </w:p>
          <w:p w14:paraId="4F9D4223" w14:textId="77777777" w:rsidR="00E67E71" w:rsidRPr="002C5C08" w:rsidRDefault="00E67E71" w:rsidP="00E67E71">
            <w:pPr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5C08">
              <w:rPr>
                <w:rFonts w:ascii="Times New Roman" w:hAnsi="Times New Roman" w:cs="Times New Roman"/>
              </w:rPr>
              <w:t xml:space="preserve">С другой стороны, подтверждение отчетности (информации) служит повышению информационной открытости и прозрачности деятельности </w:t>
            </w:r>
            <w:proofErr w:type="spellStart"/>
            <w:r w:rsidRPr="002C5C08">
              <w:rPr>
                <w:rFonts w:ascii="Times New Roman" w:hAnsi="Times New Roman" w:cs="Times New Roman"/>
              </w:rPr>
              <w:t>аудируемого</w:t>
            </w:r>
            <w:proofErr w:type="spellEnd"/>
            <w:r w:rsidRPr="002C5C08">
              <w:rPr>
                <w:rFonts w:ascii="Times New Roman" w:hAnsi="Times New Roman" w:cs="Times New Roman"/>
              </w:rPr>
              <w:t xml:space="preserve"> лица, способствует повышению качества информации, предоставляемой внешнему миру и используемой для внутренних целей, улучшению управления процессом формирования отчетности. Все перечисленное, в свою очередь, обеспечивает укрепление деловой репутации </w:t>
            </w:r>
            <w:proofErr w:type="spellStart"/>
            <w:r w:rsidRPr="002C5C08">
              <w:rPr>
                <w:rFonts w:ascii="Times New Roman" w:hAnsi="Times New Roman" w:cs="Times New Roman"/>
              </w:rPr>
              <w:t>аудируемого</w:t>
            </w:r>
            <w:proofErr w:type="spellEnd"/>
            <w:r w:rsidRPr="002C5C08">
              <w:rPr>
                <w:rFonts w:ascii="Times New Roman" w:hAnsi="Times New Roman" w:cs="Times New Roman"/>
              </w:rPr>
              <w:t xml:space="preserve"> лица и повышение его инвестиционной привлекательности.</w:t>
            </w:r>
          </w:p>
          <w:p w14:paraId="3206645D" w14:textId="77777777" w:rsidR="00E67E71" w:rsidRDefault="00E67E71" w:rsidP="000629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14:paraId="7A2405A0" w14:textId="77777777" w:rsidR="00E67E71" w:rsidRPr="006A5521" w:rsidRDefault="00E67E71" w:rsidP="00E67E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5521">
              <w:rPr>
                <w:rFonts w:ascii="Times New Roman" w:hAnsi="Times New Roman" w:cs="Times New Roman"/>
                <w:color w:val="000000"/>
              </w:rPr>
              <w:t>Правовые основы регулирования обязательного аудита в Российской Федерации определены:</w:t>
            </w:r>
          </w:p>
          <w:p w14:paraId="52F8D392" w14:textId="77777777" w:rsidR="00E67E71" w:rsidRPr="006A5521" w:rsidRDefault="00E67E71" w:rsidP="00E67E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5521">
              <w:rPr>
                <w:rFonts w:ascii="Times New Roman" w:hAnsi="Times New Roman" w:cs="Times New Roman"/>
                <w:color w:val="000000"/>
              </w:rPr>
              <w:t>Федеральным законом от 30 декабря 2008 г. № 307-ФЗ «Об аудиторской деятельности»;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A5521">
              <w:rPr>
                <w:rFonts w:ascii="Times New Roman" w:hAnsi="Times New Roman" w:cs="Times New Roman"/>
                <w:color w:val="000000"/>
              </w:rPr>
              <w:t>рядом иных федеральных законов;</w:t>
            </w:r>
            <w:r>
              <w:rPr>
                <w:rFonts w:ascii="Times New Roman" w:hAnsi="Times New Roman" w:cs="Times New Roman"/>
                <w:color w:val="000000"/>
              </w:rPr>
              <w:t xml:space="preserve"> международными </w:t>
            </w:r>
            <w:r w:rsidRPr="006A5521">
              <w:rPr>
                <w:rFonts w:ascii="Times New Roman" w:hAnsi="Times New Roman" w:cs="Times New Roman"/>
                <w:color w:val="000000"/>
              </w:rPr>
              <w:t>стандартами аудиторской деятельности.</w:t>
            </w:r>
          </w:p>
          <w:p w14:paraId="6E3B75D3" w14:textId="2ED9590A" w:rsidR="00E67E71" w:rsidRPr="00E67E71" w:rsidRDefault="00E67E71" w:rsidP="00E67E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Иное толкование ФЗ  приведет к потере принципа независимости, конфликта интересов и суждений./ ФЗ 273 «О противодействии  коррупции».</w:t>
            </w:r>
          </w:p>
          <w:p w14:paraId="5887D3E0" w14:textId="77777777" w:rsidR="00BB5A2D" w:rsidRPr="00E67E71" w:rsidRDefault="00BB5A2D" w:rsidP="000629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59075CB2" w14:textId="77777777" w:rsidR="00BB5A2D" w:rsidRPr="00E67E71" w:rsidRDefault="00BB5A2D" w:rsidP="000629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04E4ECC" w14:textId="77777777" w:rsidR="00E67E71" w:rsidRDefault="00E67E71" w:rsidP="00E67E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5C08">
              <w:rPr>
                <w:rFonts w:ascii="Times New Roman" w:hAnsi="Times New Roman" w:cs="Times New Roman"/>
                <w:color w:val="000000"/>
              </w:rPr>
              <w:t>Согласно законодательству Российской Федерации обязательное подтверждение отчетности (информации) может быть осуществлено в форме обязательного аудита либо иной отличной от обязательного аудита форме.</w:t>
            </w:r>
          </w:p>
          <w:p w14:paraId="0731D309" w14:textId="77777777" w:rsidR="00E67E71" w:rsidRDefault="00E67E71" w:rsidP="00E67E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5C0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Учитывая, широкую географическую  расположенность, малых регионов в РФ, а также уровень материального благосостояния (допустим Республики Калмыкия), затраты на проведение аудиторской проверки, для подтверждения отчётности (информации) не является безоблачной тратой денежных средств. Что является более разумной  и адекватной, за услугу, которую они хотят получить.</w:t>
            </w:r>
          </w:p>
          <w:p w14:paraId="0A7BFD72" w14:textId="77777777" w:rsidR="00BB5A2D" w:rsidRPr="00E67E71" w:rsidRDefault="00BB5A2D" w:rsidP="000629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DD8144F" w14:textId="77777777" w:rsidR="00BB5A2D" w:rsidRDefault="00BB5A2D" w:rsidP="000629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5901609" w14:textId="72ACD8FC" w:rsidR="00BB5A2D" w:rsidRDefault="00E67E71" w:rsidP="000629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Качество проведения работы аудиторов и аудиторских организаций, систематически проверяется при ОЗХС – федеральным казначейством, в остальных случаях – СРО ААС / Положение о ВКД СРО ААС, Плана управления федерального казначейства ВККР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аудиторских организаций, проводящих обязательный аудит БФО организаций, указанных в ч.3 ст. 5 ФЗ 307-ФЗ.</w:t>
            </w:r>
          </w:p>
          <w:p w14:paraId="53AA0A25" w14:textId="77777777" w:rsidR="00BB5A2D" w:rsidRDefault="00BB5A2D" w:rsidP="000629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E107C12" w14:textId="315AAE85" w:rsidR="00BB5A2D" w:rsidRPr="000629E2" w:rsidRDefault="00BB5A2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CDC48AA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260FB50E" w14:textId="3A177C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3A19AE6" w14:textId="26F1F48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(информации), приведенные в вопросе 2,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9C047F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095A379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7AD4382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D0390F0" w14:textId="463687F9" w:rsidR="000629E2" w:rsidRPr="000629E2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Пункт 2.3-  лишний; пункты  2.4, 2.5- неверный (обоснование выше).</w:t>
            </w:r>
          </w:p>
        </w:tc>
      </w:tr>
      <w:tr w:rsidR="000629E2" w:rsidRPr="000629E2" w14:paraId="0414604E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69DC76CD" w14:textId="20792F8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4.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9C67688" w14:textId="45D75EA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DBE1400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012209C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279EDFE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AAC03A4" w14:textId="20B8541B" w:rsidR="000629E2" w:rsidRPr="000629E2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Учитывая, на сегодняшний день непростую ситуацию в стране экономического и политического характера, следует оставить действующую  редакцию ФЗ 307, как минимум на 2 года</w:t>
            </w:r>
            <w:r w:rsidRPr="00C73E70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A7544">
              <w:rPr>
                <w:rFonts w:ascii="Times New Roman" w:eastAsia="Times New Roman" w:hAnsi="Times New Roman" w:cs="Times New Roman"/>
                <w:color w:val="000000"/>
              </w:rPr>
              <w:t xml:space="preserve">С учетом, приостановления некоторых статей закона, в настоящее время,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соответствии с </w:t>
            </w:r>
            <w:r w:rsidRPr="003A7544">
              <w:rPr>
                <w:rFonts w:ascii="Times New Roman" w:eastAsia="Times New Roman" w:hAnsi="Times New Roman" w:cs="Times New Roman"/>
                <w:color w:val="000000"/>
              </w:rPr>
              <w:t>ФЗ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№ 359-ФЗ</w:t>
            </w:r>
            <w:r w:rsidRPr="00C73E70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0629E2" w:rsidRPr="000629E2" w14:paraId="10111AA8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1CBF4CE1" w14:textId="6ACA4A2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1F52495" w14:textId="72569B6F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48967F4" w14:textId="5A7F48FA" w:rsidR="000629E2" w:rsidRP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0665F75A" w14:textId="645CF3F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0CEE6E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7CF007" w14:textId="317A77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7FE70CD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3857E6" w14:textId="1120DF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6.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B910D96" w14:textId="7F95D3B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6C31739" w14:textId="601F8F5C" w:rsidR="000629E2" w:rsidRP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55EB67B" w14:textId="227FE32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D8B5F2E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6CF410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8326D43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73A3859" w14:textId="013229F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7.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F9079F0" w14:textId="31E78D4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лиц, приведенные в вопросе 6,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4A2AA3A" w14:textId="172155B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F695C31" w14:textId="74E29CC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02BDF0" w14:textId="34A67BA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13AC8C58" w14:textId="77777777" w:rsidR="00E67E71" w:rsidRDefault="00E67E71" w:rsidP="00E67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Критерии, указанные в п.6 являются более чем обоснованными  и верными.</w:t>
            </w:r>
          </w:p>
          <w:p w14:paraId="6C3D56A8" w14:textId="5D0802C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2FFE1A6F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1964B21" w14:textId="6B2F435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DCCF5C6" w14:textId="1B231A5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 Вы могли бы предложить в дополнение к приведенным в вопросе 6?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FD7D0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9B2560C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9C08C3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090B2B" w14:textId="1401F61E" w:rsidR="000629E2" w:rsidRPr="000629E2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Учитывая, на сегодняшний день непростую ситуацию в стране экономического и политического характера, следует оставить действующую  редакцию ФЗ 307, как минимум на 2 года</w:t>
            </w:r>
            <w:r w:rsidRPr="003A7544">
              <w:rPr>
                <w:rFonts w:ascii="Times New Roman" w:eastAsia="Times New Roman" w:hAnsi="Times New Roman" w:cs="Times New Roman"/>
                <w:color w:val="000000"/>
              </w:rPr>
              <w:t xml:space="preserve">. С учетом, приостановления некоторых статей закона, в настоящее время,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соответствии  с </w:t>
            </w:r>
            <w:r w:rsidRPr="003A7544">
              <w:rPr>
                <w:rFonts w:ascii="Times New Roman" w:eastAsia="Times New Roman" w:hAnsi="Times New Roman" w:cs="Times New Roman"/>
                <w:color w:val="000000"/>
              </w:rPr>
              <w:t>ФЗ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544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544">
              <w:rPr>
                <w:rFonts w:ascii="Times New Roman" w:eastAsia="Times New Roman" w:hAnsi="Times New Roman" w:cs="Times New Roman"/>
                <w:color w:val="000000"/>
              </w:rPr>
              <w:t>359-ФЗ.</w:t>
            </w:r>
          </w:p>
        </w:tc>
      </w:tr>
      <w:tr w:rsidR="000629E2" w:rsidRPr="000629E2" w14:paraId="4AC1940F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248D570" w14:textId="7309DCC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9.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F31149B" w14:textId="2CB6044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18F0863B" w14:textId="2A4B8F8D" w:rsidR="000629E2" w:rsidRPr="00E67E71" w:rsidRDefault="00E67E7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E5A4C1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25F335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FF024D3" w14:textId="331D545C" w:rsidR="000629E2" w:rsidRPr="000629E2" w:rsidRDefault="00FA6E8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BB5A2D">
              <w:rPr>
                <w:rFonts w:ascii="Times New Roman" w:eastAsia="Calibri" w:hAnsi="Times New Roman" w:cs="Times New Roman"/>
              </w:rPr>
              <w:t>Назревшей необходимостью представляется четкое определение общественного предназначения аудиторской профессии и формирование общественно значимых целей, реализуемых в рамках ответственной, независимой и компетентной аудиторской практики</w:t>
            </w:r>
            <w:r w:rsidRPr="00F26D4F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629E2" w:rsidRPr="000629E2" w14:paraId="510EF602" w14:textId="77777777" w:rsidTr="007054D3">
        <w:trPr>
          <w:trHeight w:val="557"/>
        </w:trPr>
        <w:tc>
          <w:tcPr>
            <w:tcW w:w="599" w:type="dxa"/>
            <w:shd w:val="clear" w:color="auto" w:fill="auto"/>
            <w:noWrap/>
            <w:hideMark/>
          </w:tcPr>
          <w:p w14:paraId="7F59E261" w14:textId="4DF132F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64EA8C3" w14:textId="5DCFB425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2AD0EB2" w14:textId="30CCB70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4196B93" w14:textId="411A80D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E40C6FD" w14:textId="175F610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1EA78F" w14:textId="7A044E20" w:rsidR="000629E2" w:rsidRPr="000629E2" w:rsidRDefault="00316A7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Случаи проведения обязательного аудита, </w:t>
            </w:r>
            <w:r w:rsidRPr="00682164">
              <w:rPr>
                <w:rFonts w:ascii="Times New Roman" w:eastAsia="Times New Roman" w:hAnsi="Times New Roman" w:cs="Times New Roman"/>
                <w:color w:val="000000"/>
              </w:rPr>
              <w:t>установленные законодательством Российской Федерации в настоящее время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согласно приложения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№ 1, считаем необходимыми и полными.</w:t>
            </w:r>
          </w:p>
        </w:tc>
      </w:tr>
      <w:tr w:rsidR="000629E2" w:rsidRPr="000629E2" w14:paraId="77B879AB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6009B7E" w14:textId="712FB2F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11.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05A18C7" w14:textId="043ED5C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3B754244" w14:textId="38957C7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C7BF87B" w14:textId="59D5295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AF84EFD" w14:textId="61A0B4D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57B42E9" w14:textId="77777777" w:rsidR="00316A7D" w:rsidRDefault="00316A7D" w:rsidP="00316A7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Управляющих компаний в сфере ЖКХ;</w:t>
            </w:r>
          </w:p>
          <w:p w14:paraId="02FB249E" w14:textId="64C2A9E0" w:rsidR="000629E2" w:rsidRPr="000629E2" w:rsidRDefault="00316A7D" w:rsidP="00316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 МУП, ГУП, ФГУП, Казенных предприятий, владеющих имуществом на праве хозяйственного ведения и оперативного управления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/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настоящее время, более часто проявляется текучесть кадров бухгалтеров в вышеуказанных предприятиях. Также отмечается низкий уровень квалификации бухгалтерских работников, что приводит, не правильному отражению в бухгалтерском учете хозяйственных операций, именно бюджетных средств. </w:t>
            </w:r>
            <w:r w:rsidRPr="00313864">
              <w:rPr>
                <w:rFonts w:ascii="Times New Roman" w:eastAsia="Times New Roman" w:hAnsi="Times New Roman" w:cs="Times New Roman"/>
              </w:rPr>
              <w:t xml:space="preserve">Подобные факты, </w:t>
            </w:r>
            <w:r>
              <w:rPr>
                <w:rFonts w:ascii="Times New Roman" w:eastAsia="Times New Roman" w:hAnsi="Times New Roman" w:cs="Times New Roman"/>
              </w:rPr>
              <w:t>были отмечены,</w:t>
            </w:r>
            <w:r w:rsidRPr="00313864">
              <w:rPr>
                <w:rFonts w:ascii="Times New Roman" w:eastAsia="Times New Roman" w:hAnsi="Times New Roman" w:cs="Times New Roman"/>
              </w:rPr>
              <w:t xml:space="preserve">  главным аудитором России </w:t>
            </w:r>
            <w:r>
              <w:rPr>
                <w:rFonts w:ascii="Times New Roman" w:eastAsia="Times New Roman" w:hAnsi="Times New Roman" w:cs="Times New Roman"/>
              </w:rPr>
              <w:t xml:space="preserve">А. Кудриным, и </w:t>
            </w:r>
            <w:r w:rsidRPr="00313864">
              <w:rPr>
                <w:rFonts w:ascii="Times New Roman" w:eastAsia="Times New Roman" w:hAnsi="Times New Roman" w:cs="Times New Roman"/>
              </w:rPr>
              <w:t>свидетельств</w:t>
            </w:r>
            <w:r>
              <w:rPr>
                <w:rFonts w:ascii="Times New Roman" w:eastAsia="Times New Roman" w:hAnsi="Times New Roman" w:cs="Times New Roman"/>
              </w:rPr>
              <w:t xml:space="preserve">овали </w:t>
            </w:r>
            <w:r w:rsidRPr="00313864">
              <w:rPr>
                <w:rFonts w:ascii="Times New Roman" w:eastAsia="Times New Roman" w:hAnsi="Times New Roman" w:cs="Times New Roman"/>
              </w:rPr>
              <w:t xml:space="preserve"> о недостаточности качества ведения бухгалтерского учета, не правильном отражении фактов хозяйственной деятельности в учете и отчетности,  недопонимании практикующими бухгалтерами целого ряда важнейших методологических и экономических аспектов и т.п.  </w:t>
            </w:r>
          </w:p>
        </w:tc>
      </w:tr>
      <w:tr w:rsidR="000629E2" w:rsidRPr="000629E2" w14:paraId="4DBA555B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207EC5" w14:textId="1ECE737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12.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8AC40D5" w14:textId="799CAB3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могли бы быть заменены иными формами обязательного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733FE931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5E1F761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8DC4ABB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805AC43" w14:textId="77777777" w:rsidR="00316A7D" w:rsidRDefault="00316A7D" w:rsidP="003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Все случаи проведения </w:t>
            </w:r>
            <w:r w:rsidRPr="00682164">
              <w:rPr>
                <w:rFonts w:ascii="Times New Roman" w:eastAsia="Times New Roman" w:hAnsi="Times New Roman" w:cs="Times New Roman"/>
                <w:color w:val="000000"/>
              </w:rPr>
              <w:t>обязательного аудита, установленные законодательством Российск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ой Федерации в настоящее время,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согласно </w:t>
            </w:r>
            <w:r w:rsidRPr="00682164">
              <w:rPr>
                <w:rFonts w:ascii="Times New Roman" w:eastAsia="Times New Roman" w:hAnsi="Times New Roman" w:cs="Times New Roman"/>
                <w:color w:val="000000"/>
              </w:rPr>
              <w:t xml:space="preserve"> приложени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№ 1</w:t>
            </w:r>
            <w:r w:rsidRPr="0068216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соответствуют формам подтверждения БФО аудиторского заключения.</w:t>
            </w:r>
          </w:p>
          <w:p w14:paraId="362BE9EF" w14:textId="481E1D6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9B1A984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0069749B" w14:textId="69C3FD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68AB0B0A" w14:textId="7D390AA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4D3695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D7CBCEB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5685172" w14:textId="0942D05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7F77E87" w14:textId="77777777" w:rsidR="00316A7D" w:rsidRDefault="00316A7D" w:rsidP="0031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Да, считаем,  </w:t>
            </w:r>
            <w:r w:rsidRPr="00682164">
              <w:rPr>
                <w:rFonts w:ascii="Times New Roman" w:eastAsia="Times New Roman" w:hAnsi="Times New Roman" w:cs="Times New Roman"/>
                <w:color w:val="000000"/>
              </w:rPr>
              <w:t>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E096698" w14:textId="634062B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D24E591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</w:tcPr>
          <w:p w14:paraId="7FC0EDB0" w14:textId="2DDC880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76B76BE" w14:textId="0A61D22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0B72FF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EB7E182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F531CB5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281158F" w14:textId="2EDB4FBA" w:rsidR="000629E2" w:rsidRPr="000629E2" w:rsidRDefault="00316A7D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Список, случаев, </w:t>
            </w:r>
            <w:r w:rsidRPr="00682164">
              <w:rPr>
                <w:rFonts w:ascii="Times New Roman" w:eastAsia="Times New Roman" w:hAnsi="Times New Roman" w:cs="Times New Roman"/>
                <w:color w:val="000000"/>
              </w:rPr>
              <w:t>отличного от обязательного аудита обязательного подтверждения отчетности (информации) к установленным законодательством Российской Федерации в настоящее время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считаем полным и достаточным.</w:t>
            </w:r>
            <w:proofErr w:type="gramEnd"/>
          </w:p>
        </w:tc>
      </w:tr>
      <w:tr w:rsidR="000629E2" w:rsidRPr="000629E2" w14:paraId="652B906E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</w:tcPr>
          <w:p w14:paraId="4B87C49E" w14:textId="5AAAE94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28EAC2E" w14:textId="0AD84C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6701ED4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65B74BF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D9A9308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2D218051" w14:textId="77777777" w:rsidR="00316A7D" w:rsidRPr="00316A7D" w:rsidRDefault="00316A7D" w:rsidP="00316A7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16A7D">
              <w:rPr>
                <w:rFonts w:ascii="Times New Roman" w:eastAsia="Times New Roman" w:hAnsi="Times New Roman" w:cs="Times New Roman"/>
                <w:color w:val="000000"/>
              </w:rPr>
              <w:t>- Д</w:t>
            </w:r>
            <w:r w:rsidRPr="00316A7D">
              <w:rPr>
                <w:rFonts w:ascii="Times New Roman" w:eastAsia="Calibri" w:hAnsi="Times New Roman" w:cs="Times New Roman"/>
              </w:rPr>
              <w:t>ля поставщиков товаров (работ, услуг) для государственных и муниципальных нужд, в том числе на конкурсной основе;</w:t>
            </w:r>
          </w:p>
          <w:p w14:paraId="79448102" w14:textId="77777777" w:rsidR="00316A7D" w:rsidRPr="00316A7D" w:rsidRDefault="00316A7D" w:rsidP="00316A7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16A7D">
              <w:rPr>
                <w:rFonts w:ascii="Times New Roman" w:eastAsia="Calibri" w:hAnsi="Times New Roman" w:cs="Times New Roman"/>
              </w:rPr>
              <w:t>- для реализации инвестиционных проектов с привлечением прямых и косвенных мер бюджетной поддержки всех уровней;</w:t>
            </w:r>
          </w:p>
          <w:p w14:paraId="541624E8" w14:textId="77777777" w:rsidR="00316A7D" w:rsidRPr="00316A7D" w:rsidRDefault="00316A7D" w:rsidP="00316A7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16A7D">
              <w:rPr>
                <w:rFonts w:ascii="Times New Roman" w:eastAsia="Calibri" w:hAnsi="Times New Roman" w:cs="Times New Roman"/>
              </w:rPr>
              <w:t xml:space="preserve">- деятельностью </w:t>
            </w:r>
            <w:proofErr w:type="spellStart"/>
            <w:r w:rsidRPr="00316A7D">
              <w:rPr>
                <w:rFonts w:ascii="Times New Roman" w:eastAsia="Calibri" w:hAnsi="Times New Roman" w:cs="Times New Roman"/>
              </w:rPr>
              <w:t>аудируемых</w:t>
            </w:r>
            <w:proofErr w:type="spellEnd"/>
            <w:r w:rsidRPr="00316A7D">
              <w:rPr>
                <w:rFonts w:ascii="Times New Roman" w:eastAsia="Calibri" w:hAnsi="Times New Roman" w:cs="Times New Roman"/>
              </w:rPr>
              <w:t xml:space="preserve"> лиц, связанной с фактором доверия массового потребителя;</w:t>
            </w:r>
          </w:p>
          <w:p w14:paraId="7092C9CC" w14:textId="77777777" w:rsidR="00316A7D" w:rsidRPr="00316A7D" w:rsidRDefault="00316A7D" w:rsidP="00316A7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16A7D">
              <w:rPr>
                <w:rFonts w:ascii="Times New Roman" w:eastAsia="Calibri" w:hAnsi="Times New Roman" w:cs="Times New Roman"/>
              </w:rPr>
              <w:t>- для хозяйствующих субъектов, привлекающих кредитные ресурсы;</w:t>
            </w:r>
          </w:p>
          <w:p w14:paraId="4A547811" w14:textId="77777777" w:rsidR="00316A7D" w:rsidRDefault="00316A7D" w:rsidP="00316A7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316A7D">
              <w:rPr>
                <w:rFonts w:ascii="Times New Roman" w:eastAsia="Calibri" w:hAnsi="Times New Roman" w:cs="Times New Roman"/>
              </w:rPr>
              <w:t>- для получателей субсидий и других видов государственного и муниципального финансирования.</w:t>
            </w:r>
          </w:p>
          <w:p w14:paraId="5E079D54" w14:textId="77777777" w:rsidR="000629E2" w:rsidRPr="000629E2" w:rsidRDefault="000629E2" w:rsidP="000629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</w:tbl>
    <w:p w14:paraId="71174670" w14:textId="77777777" w:rsidR="00507B63" w:rsidRPr="000629E2" w:rsidRDefault="00507B63" w:rsidP="000629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sectPr w:rsidR="00507B63" w:rsidRPr="000629E2" w:rsidSect="007054D3">
          <w:type w:val="continuous"/>
          <w:pgSz w:w="16838" w:h="11906" w:orient="landscape"/>
          <w:pgMar w:top="568" w:right="1134" w:bottom="568" w:left="1134" w:header="708" w:footer="708" w:gutter="0"/>
          <w:cols w:space="708"/>
          <w:docGrid w:linePitch="360"/>
        </w:sectPr>
      </w:pPr>
    </w:p>
    <w:p w14:paraId="041CDE59" w14:textId="77777777" w:rsidR="00CE4BAA" w:rsidRDefault="00CE4BAA" w:rsidP="00316A7D">
      <w:pPr>
        <w:spacing w:after="0" w:line="240" w:lineRule="auto"/>
        <w:rPr>
          <w:rFonts w:ascii="Times New Roman" w:hAnsi="Times New Roman" w:cs="Times New Roman"/>
        </w:rPr>
      </w:pPr>
    </w:p>
    <w:p w14:paraId="13DC5CB1" w14:textId="45274D42" w:rsidR="00316A7D" w:rsidRPr="00973CF7" w:rsidRDefault="00316A7D" w:rsidP="00316A7D">
      <w:pPr>
        <w:spacing w:after="0" w:line="240" w:lineRule="auto"/>
        <w:rPr>
          <w:rFonts w:ascii="Times New Roman" w:hAnsi="Times New Roman" w:cs="Times New Roman"/>
          <w:u w:val="single"/>
        </w:rPr>
      </w:pPr>
      <w:bookmarkStart w:id="0" w:name="_GoBack"/>
      <w:bookmarkEnd w:id="0"/>
      <w:r w:rsidRPr="00496CE3">
        <w:rPr>
          <w:rFonts w:ascii="Times New Roman" w:hAnsi="Times New Roman" w:cs="Times New Roman"/>
        </w:rPr>
        <w:lastRenderedPageBreak/>
        <w:t>«</w:t>
      </w:r>
      <w:r>
        <w:rPr>
          <w:rFonts w:ascii="Times New Roman" w:hAnsi="Times New Roman" w:cs="Times New Roman"/>
          <w:lang w:val="en-US"/>
        </w:rPr>
        <w:t>14</w:t>
      </w:r>
      <w:r w:rsidRPr="00496CE3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ноября </w:t>
      </w:r>
      <w:r w:rsidRPr="00496CE3">
        <w:rPr>
          <w:rFonts w:ascii="Times New Roman" w:hAnsi="Times New Roman" w:cs="Times New Roman"/>
        </w:rPr>
        <w:t>2022</w:t>
      </w:r>
      <w:r>
        <w:rPr>
          <w:rFonts w:ascii="Times New Roman" w:hAnsi="Times New Roman" w:cs="Times New Roman"/>
        </w:rPr>
        <w:t xml:space="preserve"> </w:t>
      </w:r>
      <w:r w:rsidRPr="00496CE3">
        <w:rPr>
          <w:rFonts w:ascii="Times New Roman" w:hAnsi="Times New Roman" w:cs="Times New Roman"/>
        </w:rPr>
        <w:t xml:space="preserve">г. </w:t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  <w:u w:val="single"/>
        </w:rPr>
        <w:t xml:space="preserve">   </w:t>
      </w:r>
      <w:proofErr w:type="spellStart"/>
      <w:r w:rsidRPr="00973CF7">
        <w:rPr>
          <w:rFonts w:ascii="Times New Roman" w:hAnsi="Times New Roman" w:cs="Times New Roman"/>
          <w:u w:val="single"/>
        </w:rPr>
        <w:t>Арашанова</w:t>
      </w:r>
      <w:proofErr w:type="spellEnd"/>
      <w:r w:rsidRPr="00973CF7">
        <w:rPr>
          <w:rFonts w:ascii="Times New Roman" w:hAnsi="Times New Roman" w:cs="Times New Roman"/>
          <w:u w:val="single"/>
        </w:rPr>
        <w:t xml:space="preserve"> Тамара Александровна</w:t>
      </w:r>
      <w:r>
        <w:rPr>
          <w:rFonts w:ascii="Times New Roman" w:hAnsi="Times New Roman" w:cs="Times New Roman"/>
          <w:u w:val="single"/>
        </w:rPr>
        <w:t xml:space="preserve">    ОРНЗ  21206048668.</w:t>
      </w:r>
    </w:p>
    <w:p w14:paraId="07DCBE5B" w14:textId="77777777" w:rsidR="00316A7D" w:rsidRDefault="00316A7D" w:rsidP="00316A7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8216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 w:rsidRPr="00682164">
        <w:rPr>
          <w:rFonts w:ascii="Times New Roman" w:hAnsi="Times New Roman" w:cs="Times New Roman"/>
          <w:sz w:val="20"/>
          <w:szCs w:val="20"/>
        </w:rPr>
        <w:t>(фамилия имя отчество, ОРНЗ)</w:t>
      </w:r>
    </w:p>
    <w:p w14:paraId="24DED69F" w14:textId="77777777" w:rsidR="00316A7D" w:rsidRDefault="00316A7D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bidi="ar-SA"/>
        </w:rPr>
      </w:pPr>
    </w:p>
    <w:p w14:paraId="0FCBB2FF" w14:textId="77777777" w:rsidR="00316A7D" w:rsidRDefault="00316A7D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bidi="ar-SA"/>
        </w:rPr>
      </w:pPr>
    </w:p>
    <w:p w14:paraId="149EA832" w14:textId="004D8A16" w:rsidR="00316A7D" w:rsidRPr="00316A7D" w:rsidRDefault="00316A7D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ООО «АФ «Аудит и бухгалтерские услуги»   ОРНЗ </w:t>
      </w:r>
      <w:r w:rsidRPr="00316A7D">
        <w:rPr>
          <w:rFonts w:ascii="Times New Roman" w:hAnsi="Times New Roman" w:cs="Times New Roman"/>
          <w:sz w:val="24"/>
          <w:szCs w:val="24"/>
        </w:rPr>
        <w:t>11506021896</w:t>
      </w:r>
    </w:p>
    <w:sectPr w:rsidR="00316A7D" w:rsidRPr="00316A7D" w:rsidSect="007054D3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6DB6"/>
    <w:multiLevelType w:val="hybridMultilevel"/>
    <w:tmpl w:val="B2D8903C"/>
    <w:lvl w:ilvl="0" w:tplc="0CC66F34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C8D60CE"/>
    <w:multiLevelType w:val="hybridMultilevel"/>
    <w:tmpl w:val="CB6ECDEC"/>
    <w:lvl w:ilvl="0" w:tplc="F8B8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5844568"/>
    <w:multiLevelType w:val="hybridMultilevel"/>
    <w:tmpl w:val="35763C64"/>
    <w:lvl w:ilvl="0" w:tplc="BD40D41E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EE60D0"/>
    <w:multiLevelType w:val="hybridMultilevel"/>
    <w:tmpl w:val="A892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A6C"/>
    <w:rsid w:val="00022C40"/>
    <w:rsid w:val="000512F0"/>
    <w:rsid w:val="000629E2"/>
    <w:rsid w:val="000A1D2A"/>
    <w:rsid w:val="00111A83"/>
    <w:rsid w:val="00125496"/>
    <w:rsid w:val="00125562"/>
    <w:rsid w:val="001F45C5"/>
    <w:rsid w:val="002B2460"/>
    <w:rsid w:val="002C77A1"/>
    <w:rsid w:val="002F6AE3"/>
    <w:rsid w:val="00316A7D"/>
    <w:rsid w:val="00347079"/>
    <w:rsid w:val="00352209"/>
    <w:rsid w:val="003A6490"/>
    <w:rsid w:val="003D032F"/>
    <w:rsid w:val="004F2850"/>
    <w:rsid w:val="00507B63"/>
    <w:rsid w:val="00560957"/>
    <w:rsid w:val="00587A2D"/>
    <w:rsid w:val="007054D3"/>
    <w:rsid w:val="007160BC"/>
    <w:rsid w:val="00756CC8"/>
    <w:rsid w:val="007E15F3"/>
    <w:rsid w:val="008648B0"/>
    <w:rsid w:val="008D7426"/>
    <w:rsid w:val="00977319"/>
    <w:rsid w:val="009B66FC"/>
    <w:rsid w:val="009C1A6C"/>
    <w:rsid w:val="009E4749"/>
    <w:rsid w:val="00A134E8"/>
    <w:rsid w:val="00A1676D"/>
    <w:rsid w:val="00A43C4F"/>
    <w:rsid w:val="00B13272"/>
    <w:rsid w:val="00B8491D"/>
    <w:rsid w:val="00B92D5A"/>
    <w:rsid w:val="00BB5A2D"/>
    <w:rsid w:val="00BF6176"/>
    <w:rsid w:val="00C00F7E"/>
    <w:rsid w:val="00CE4BAA"/>
    <w:rsid w:val="00D81443"/>
    <w:rsid w:val="00D856CC"/>
    <w:rsid w:val="00DE5526"/>
    <w:rsid w:val="00E67E71"/>
    <w:rsid w:val="00EA46E3"/>
    <w:rsid w:val="00EA74FA"/>
    <w:rsid w:val="00EB332F"/>
    <w:rsid w:val="00EE308A"/>
    <w:rsid w:val="00EF3CF2"/>
    <w:rsid w:val="00F547EE"/>
    <w:rsid w:val="00FA6E81"/>
    <w:rsid w:val="00FB2285"/>
    <w:rsid w:val="00FD5352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08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7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697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56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7378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96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71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6514">
                  <w:marLeft w:val="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2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1669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Чубинская АМ</dc:creator>
  <cp:keywords/>
  <dc:description/>
  <cp:lastModifiedBy>Пользователь Windows</cp:lastModifiedBy>
  <cp:revision>4</cp:revision>
  <dcterms:created xsi:type="dcterms:W3CDTF">2022-11-11T07:57:00Z</dcterms:created>
  <dcterms:modified xsi:type="dcterms:W3CDTF">2022-11-14T12:25:00Z</dcterms:modified>
</cp:coreProperties>
</file>